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b33ae9e82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e1e94a337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Langenrinne,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1b687c3247ff" /><Relationship Type="http://schemas.openxmlformats.org/officeDocument/2006/relationships/numbering" Target="/word/numbering.xml" Id="R624b7f708ef449f0" /><Relationship Type="http://schemas.openxmlformats.org/officeDocument/2006/relationships/settings" Target="/word/settings.xml" Id="R2b80b1775dbd47ee" /><Relationship Type="http://schemas.openxmlformats.org/officeDocument/2006/relationships/image" Target="/word/media/33bd22e3-042c-4daf-b959-cea2634dd082.png" Id="Rccae1e94a337469f" /></Relationships>
</file>