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af5c506d3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38aaa7fb8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Liebelsberg,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ab23d2a3a4c49" /><Relationship Type="http://schemas.openxmlformats.org/officeDocument/2006/relationships/numbering" Target="/word/numbering.xml" Id="R54943ca052d94303" /><Relationship Type="http://schemas.openxmlformats.org/officeDocument/2006/relationships/settings" Target="/word/settings.xml" Id="Re67a8f0a6e144b26" /><Relationship Type="http://schemas.openxmlformats.org/officeDocument/2006/relationships/image" Target="/word/media/ca656492-f1c4-491f-b371-9062c305bc80.png" Id="Rb2238aaa7fb84ffb" /></Relationships>
</file>