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057afb335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4a7658f6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Loiperding,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ffc3a032f4f13" /><Relationship Type="http://schemas.openxmlformats.org/officeDocument/2006/relationships/numbering" Target="/word/numbering.xml" Id="Rf2e56050c3d14542" /><Relationship Type="http://schemas.openxmlformats.org/officeDocument/2006/relationships/settings" Target="/word/settings.xml" Id="Re841e61b1d3e41ca" /><Relationship Type="http://schemas.openxmlformats.org/officeDocument/2006/relationships/image" Target="/word/media/48bd87a6-fb38-4a7b-8487-11d1de5caa23.png" Id="R081c4a7658f64cd2" /></Relationships>
</file>