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23afac84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6e1d1691c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Lonnerbecke,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3027f19d24e08" /><Relationship Type="http://schemas.openxmlformats.org/officeDocument/2006/relationships/numbering" Target="/word/numbering.xml" Id="R377c169740a84232" /><Relationship Type="http://schemas.openxmlformats.org/officeDocument/2006/relationships/settings" Target="/word/settings.xml" Id="Rfa38213bd26f4ce3" /><Relationship Type="http://schemas.openxmlformats.org/officeDocument/2006/relationships/image" Target="/word/media/83b37c05-66be-4938-a31e-26875c01aa4e.png" Id="R2a86e1d1691c41e0" /></Relationships>
</file>