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67806b7cc74c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a6f21d1cc741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Lutgendortmund,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254542723b4184" /><Relationship Type="http://schemas.openxmlformats.org/officeDocument/2006/relationships/numbering" Target="/word/numbering.xml" Id="R226c0e23da524bdb" /><Relationship Type="http://schemas.openxmlformats.org/officeDocument/2006/relationships/settings" Target="/word/settings.xml" Id="R740142e6b1414de7" /><Relationship Type="http://schemas.openxmlformats.org/officeDocument/2006/relationships/image" Target="/word/media/e5063d75-cace-41da-b89e-9fceca866fa0.png" Id="R3da6f21d1cc741d6" /></Relationships>
</file>