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95458ef60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78f4d9850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2d47aadd3417e" /><Relationship Type="http://schemas.openxmlformats.org/officeDocument/2006/relationships/numbering" Target="/word/numbering.xml" Id="R3b38ff83328a4d16" /><Relationship Type="http://schemas.openxmlformats.org/officeDocument/2006/relationships/settings" Target="/word/settings.xml" Id="Rc5c1070689284f9b" /><Relationship Type="http://schemas.openxmlformats.org/officeDocument/2006/relationships/image" Target="/word/media/2eab66e3-bdfb-4659-ab49-f7c8ebb9fc4a.png" Id="R39878f4d9850422c" /></Relationships>
</file>