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b3cbef515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216fec7fb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Machtlfing,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fc4157ac140ca" /><Relationship Type="http://schemas.openxmlformats.org/officeDocument/2006/relationships/numbering" Target="/word/numbering.xml" Id="R47f2f4426cb547b2" /><Relationship Type="http://schemas.openxmlformats.org/officeDocument/2006/relationships/settings" Target="/word/settings.xml" Id="Reb6b2c9c38d74fec" /><Relationship Type="http://schemas.openxmlformats.org/officeDocument/2006/relationships/image" Target="/word/media/1d1925d6-e055-446f-84b6-3e2ca45fd3a1.png" Id="Rf3e216fec7fb4c63" /></Relationships>
</file>