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2e8a25e6a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b258c51b0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Magassing,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8b58f298547c6" /><Relationship Type="http://schemas.openxmlformats.org/officeDocument/2006/relationships/numbering" Target="/word/numbering.xml" Id="Rb73ff19be1504d52" /><Relationship Type="http://schemas.openxmlformats.org/officeDocument/2006/relationships/settings" Target="/word/settings.xml" Id="R76545d3fbf854965" /><Relationship Type="http://schemas.openxmlformats.org/officeDocument/2006/relationships/image" Target="/word/media/58f751fe-be35-4a12-81c3-5d3650e80173.png" Id="Rc1db258c51b04ef6" /></Relationships>
</file>