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279e2b216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b8c7988a8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Massenricht,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2da5c81af4d94" /><Relationship Type="http://schemas.openxmlformats.org/officeDocument/2006/relationships/numbering" Target="/word/numbering.xml" Id="Rf7a4cf68f45c45a8" /><Relationship Type="http://schemas.openxmlformats.org/officeDocument/2006/relationships/settings" Target="/word/settings.xml" Id="R3b40bedffc474d2a" /><Relationship Type="http://schemas.openxmlformats.org/officeDocument/2006/relationships/image" Target="/word/media/3b673c50-85a8-4f9f-945a-da803436cdd8.png" Id="Rcabb8c7988a84da6" /></Relationships>
</file>