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38f275e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e16a8a6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f6b4707684c7c" /><Relationship Type="http://schemas.openxmlformats.org/officeDocument/2006/relationships/numbering" Target="/word/numbering.xml" Id="R67d66b768eae44b6" /><Relationship Type="http://schemas.openxmlformats.org/officeDocument/2006/relationships/settings" Target="/word/settings.xml" Id="R2d2d1d03809e4e0b" /><Relationship Type="http://schemas.openxmlformats.org/officeDocument/2006/relationships/image" Target="/word/media/b34d8740-7e44-41be-a37f-ac2f6c1b313e.png" Id="R1046e16a8a684494" /></Relationships>
</file>