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86a968f4f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17182d3a9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Mitteldachstetten,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ed18a7ef24f8c" /><Relationship Type="http://schemas.openxmlformats.org/officeDocument/2006/relationships/numbering" Target="/word/numbering.xml" Id="R76b96d44e383491f" /><Relationship Type="http://schemas.openxmlformats.org/officeDocument/2006/relationships/settings" Target="/word/settings.xml" Id="R77d65991ea57469a" /><Relationship Type="http://schemas.openxmlformats.org/officeDocument/2006/relationships/image" Target="/word/media/1a6daab4-4e34-4dfa-b445-0a6c8eb8a66a.png" Id="Ra1517182d3a94513" /></Relationships>
</file>