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a11b75af324f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3ce193bbc34a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Mittelried,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d3f334f76a4450" /><Relationship Type="http://schemas.openxmlformats.org/officeDocument/2006/relationships/numbering" Target="/word/numbering.xml" Id="R1126740e26d14879" /><Relationship Type="http://schemas.openxmlformats.org/officeDocument/2006/relationships/settings" Target="/word/settings.xml" Id="Rfc695c485e924a17" /><Relationship Type="http://schemas.openxmlformats.org/officeDocument/2006/relationships/image" Target="/word/media/27992215-97c3-4387-9af4-697a3343754e.png" Id="R3a3ce193bbc34a68" /></Relationships>
</file>