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ce53ee221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9c83ac8e4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a378f41f64d2e" /><Relationship Type="http://schemas.openxmlformats.org/officeDocument/2006/relationships/numbering" Target="/word/numbering.xml" Id="Re94178952e4747f6" /><Relationship Type="http://schemas.openxmlformats.org/officeDocument/2006/relationships/settings" Target="/word/settings.xml" Id="R75e0e1aa3b174b6d" /><Relationship Type="http://schemas.openxmlformats.org/officeDocument/2006/relationships/image" Target="/word/media/bf4f8b10-a61c-46dc-9981-31c9dbbb8c02.png" Id="R6139c83ac8e44be3" /></Relationships>
</file>