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385f8366c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ac079fe30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e2d8ef7c94f92" /><Relationship Type="http://schemas.openxmlformats.org/officeDocument/2006/relationships/numbering" Target="/word/numbering.xml" Id="R41ae62fc89764061" /><Relationship Type="http://schemas.openxmlformats.org/officeDocument/2006/relationships/settings" Target="/word/settings.xml" Id="R676b5b6b91c74cd4" /><Relationship Type="http://schemas.openxmlformats.org/officeDocument/2006/relationships/image" Target="/word/media/4860ea30-4008-4c7f-88fe-e3ae817bc391.png" Id="R5fdac079fe304680" /></Relationships>
</file>