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07505f8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66cf070c9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Munchleusel,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8f2f279c4c54" /><Relationship Type="http://schemas.openxmlformats.org/officeDocument/2006/relationships/numbering" Target="/word/numbering.xml" Id="R3e37b88872744354" /><Relationship Type="http://schemas.openxmlformats.org/officeDocument/2006/relationships/settings" Target="/word/settings.xml" Id="R3a562735359d4a68" /><Relationship Type="http://schemas.openxmlformats.org/officeDocument/2006/relationships/image" Target="/word/media/1a7f90a2-0b08-495c-8482-ad6729c1917a.png" Id="R92d66cf070c941c8" /></Relationships>
</file>