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6c429b47d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c5dfe66c4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Murgbrucke,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fa5e40b1d4414" /><Relationship Type="http://schemas.openxmlformats.org/officeDocument/2006/relationships/numbering" Target="/word/numbering.xml" Id="R2ee92cc912a74d93" /><Relationship Type="http://schemas.openxmlformats.org/officeDocument/2006/relationships/settings" Target="/word/settings.xml" Id="R47321c2c62424a23" /><Relationship Type="http://schemas.openxmlformats.org/officeDocument/2006/relationships/image" Target="/word/media/07391c9b-e714-4ba2-8093-7565a11f2e82.png" Id="R5dac5dfe66c44e61" /></Relationships>
</file>