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95679e0a9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b4c5c8325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Neppermin,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9f521af124d47" /><Relationship Type="http://schemas.openxmlformats.org/officeDocument/2006/relationships/numbering" Target="/word/numbering.xml" Id="Ra9d75520a8864fed" /><Relationship Type="http://schemas.openxmlformats.org/officeDocument/2006/relationships/settings" Target="/word/settings.xml" Id="Rd80857ef11534fba" /><Relationship Type="http://schemas.openxmlformats.org/officeDocument/2006/relationships/image" Target="/word/media/090e883a-cfb4-4d89-849b-75c4358d4042.png" Id="Rac1b4c5c83254f77" /></Relationships>
</file>