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22159eaf4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34c3c031c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Vorwerk,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e540494a4f5c" /><Relationship Type="http://schemas.openxmlformats.org/officeDocument/2006/relationships/numbering" Target="/word/numbering.xml" Id="R749d2987c9ad47fe" /><Relationship Type="http://schemas.openxmlformats.org/officeDocument/2006/relationships/settings" Target="/word/settings.xml" Id="R01a904e87ecb43de" /><Relationship Type="http://schemas.openxmlformats.org/officeDocument/2006/relationships/image" Target="/word/media/b0d77282-edba-4ef0-baf1-8f9fd6201bff.png" Id="R11734c3c031c4a88" /></Relationships>
</file>