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b8d89607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1a8313c9c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Neubachenbruch,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f676e3ba840f6" /><Relationship Type="http://schemas.openxmlformats.org/officeDocument/2006/relationships/numbering" Target="/word/numbering.xml" Id="Rf79c8491d760455f" /><Relationship Type="http://schemas.openxmlformats.org/officeDocument/2006/relationships/settings" Target="/word/settings.xml" Id="R08469391a37f4f99" /><Relationship Type="http://schemas.openxmlformats.org/officeDocument/2006/relationships/image" Target="/word/media/959e2f7e-ece4-4b87-81ab-cfa2ee026031.png" Id="R1921a8313c9c4f42" /></Relationships>
</file>