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6c445aa2d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eecbe8ac8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Neues Schloss,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29fec438b4df8" /><Relationship Type="http://schemas.openxmlformats.org/officeDocument/2006/relationships/numbering" Target="/word/numbering.xml" Id="R8030d636c8f94cab" /><Relationship Type="http://schemas.openxmlformats.org/officeDocument/2006/relationships/settings" Target="/word/settings.xml" Id="R28fa6d33869a4893" /><Relationship Type="http://schemas.openxmlformats.org/officeDocument/2006/relationships/image" Target="/word/media/34bca509-21e0-45d9-8a95-718e05e1785a.png" Id="R022eecbe8ac846d5" /></Relationships>
</file>