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fca4cb2df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d29aeba35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Neunkirchen am Brand,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5a79fc67c4f39" /><Relationship Type="http://schemas.openxmlformats.org/officeDocument/2006/relationships/numbering" Target="/word/numbering.xml" Id="R3ac288b9a8524d1e" /><Relationship Type="http://schemas.openxmlformats.org/officeDocument/2006/relationships/settings" Target="/word/settings.xml" Id="R3f578ce3d2db43fa" /><Relationship Type="http://schemas.openxmlformats.org/officeDocument/2006/relationships/image" Target="/word/media/a968998d-419b-428d-9daa-9a5115f860d9.png" Id="R4d4d29aeba3547e4" /></Relationships>
</file>