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b2ecf0a6c046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126ee4f58a41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Nickenich,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ceb1e1320e4395" /><Relationship Type="http://schemas.openxmlformats.org/officeDocument/2006/relationships/numbering" Target="/word/numbering.xml" Id="R18fca42a878c4074" /><Relationship Type="http://schemas.openxmlformats.org/officeDocument/2006/relationships/settings" Target="/word/settings.xml" Id="R4deb0dfdf5ae4952" /><Relationship Type="http://schemas.openxmlformats.org/officeDocument/2006/relationships/image" Target="/word/media/207d123e-0cde-4894-b528-996b134ec3b5.png" Id="Rd9126ee4f58a41c0" /></Relationships>
</file>