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f24763ae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4c78f2e5e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Nieder-Ense,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b126f28694ae1" /><Relationship Type="http://schemas.openxmlformats.org/officeDocument/2006/relationships/numbering" Target="/word/numbering.xml" Id="R5735f10b79c046a3" /><Relationship Type="http://schemas.openxmlformats.org/officeDocument/2006/relationships/settings" Target="/word/settings.xml" Id="R24a4b055c36544ff" /><Relationship Type="http://schemas.openxmlformats.org/officeDocument/2006/relationships/image" Target="/word/media/7a268270-a163-4e5a-b298-849e2231fb6a.png" Id="R21a4c78f2e5e455c" /></Relationships>
</file>