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2ff23a31c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264e82aba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Niederburghoff,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431e39ee54372" /><Relationship Type="http://schemas.openxmlformats.org/officeDocument/2006/relationships/numbering" Target="/word/numbering.xml" Id="R66b869c7058c4d89" /><Relationship Type="http://schemas.openxmlformats.org/officeDocument/2006/relationships/settings" Target="/word/settings.xml" Id="Rd945876954374067" /><Relationship Type="http://schemas.openxmlformats.org/officeDocument/2006/relationships/image" Target="/word/media/915430f3-abd7-4fcc-acb6-b80b23ba9977.png" Id="R220264e82aba4926" /></Relationships>
</file>