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70b46c9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289b2bcbc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Niederlistingen,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7d0e81d642c3" /><Relationship Type="http://schemas.openxmlformats.org/officeDocument/2006/relationships/numbering" Target="/word/numbering.xml" Id="Rc41effe231a64f00" /><Relationship Type="http://schemas.openxmlformats.org/officeDocument/2006/relationships/settings" Target="/word/settings.xml" Id="R9712bcffdd6541b9" /><Relationship Type="http://schemas.openxmlformats.org/officeDocument/2006/relationships/image" Target="/word/media/74a1afa4-1be9-4779-8d2b-6d28890d9ce9.png" Id="R2ea289b2bcbc4da8" /></Relationships>
</file>