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ba5c66b7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202e75b2f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4d39a80f4066" /><Relationship Type="http://schemas.openxmlformats.org/officeDocument/2006/relationships/numbering" Target="/word/numbering.xml" Id="R911d20fc743c44c9" /><Relationship Type="http://schemas.openxmlformats.org/officeDocument/2006/relationships/settings" Target="/word/settings.xml" Id="Reefc2f5acc65408f" /><Relationship Type="http://schemas.openxmlformats.org/officeDocument/2006/relationships/image" Target="/word/media/9b6ac2a9-9189-4543-9745-54f256061cfc.png" Id="R6c5202e75b2f4eb3" /></Relationships>
</file>