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60a80753c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c98bb02f4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Niedernierendorf,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18602bcba4af8" /><Relationship Type="http://schemas.openxmlformats.org/officeDocument/2006/relationships/numbering" Target="/word/numbering.xml" Id="Rc983f7c8edfc47e7" /><Relationship Type="http://schemas.openxmlformats.org/officeDocument/2006/relationships/settings" Target="/word/settings.xml" Id="R1d29e1afe16d4f89" /><Relationship Type="http://schemas.openxmlformats.org/officeDocument/2006/relationships/image" Target="/word/media/d4a684d5-0369-4696-a38e-7f995aa68b46.png" Id="R65bc98bb02f4441f" /></Relationships>
</file>