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926c40b9c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be5bc5ab1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Niedersalwey,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286709aa34836" /><Relationship Type="http://schemas.openxmlformats.org/officeDocument/2006/relationships/numbering" Target="/word/numbering.xml" Id="Rd0e602d8632845c4" /><Relationship Type="http://schemas.openxmlformats.org/officeDocument/2006/relationships/settings" Target="/word/settings.xml" Id="Rbf2e77a145d847ef" /><Relationship Type="http://schemas.openxmlformats.org/officeDocument/2006/relationships/image" Target="/word/media/1fc82360-7c8d-4a3c-a824-3a4c866f1eca.png" Id="R494be5bc5ab14501" /></Relationships>
</file>