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516b1fe20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592ae77f1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Niedertiefenbach,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7d1a943a84505" /><Relationship Type="http://schemas.openxmlformats.org/officeDocument/2006/relationships/numbering" Target="/word/numbering.xml" Id="Rf14b3998d5de47a7" /><Relationship Type="http://schemas.openxmlformats.org/officeDocument/2006/relationships/settings" Target="/word/settings.xml" Id="R6e3c62c8f79a4d10" /><Relationship Type="http://schemas.openxmlformats.org/officeDocument/2006/relationships/image" Target="/word/media/0940dc21-4c46-40e6-83de-ddc623acbc11.png" Id="Rea5592ae77f14d2f" /></Relationships>
</file>