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ea5aabed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3230e145b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f5fef4344388" /><Relationship Type="http://schemas.openxmlformats.org/officeDocument/2006/relationships/numbering" Target="/word/numbering.xml" Id="R30d38ba6e51b44d8" /><Relationship Type="http://schemas.openxmlformats.org/officeDocument/2006/relationships/settings" Target="/word/settings.xml" Id="R9ad9453437424773" /><Relationship Type="http://schemas.openxmlformats.org/officeDocument/2006/relationships/image" Target="/word/media/f7abe5af-6471-4294-8daa-dd8b80f31f06.png" Id="R2d23230e145b4b14" /></Relationships>
</file>