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3c93ec6ea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a7b1c51f9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Nierow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02eb6892e4943" /><Relationship Type="http://schemas.openxmlformats.org/officeDocument/2006/relationships/numbering" Target="/word/numbering.xml" Id="Re4cfd1bca9b54e5b" /><Relationship Type="http://schemas.openxmlformats.org/officeDocument/2006/relationships/settings" Target="/word/settings.xml" Id="Rce51bde2f96d4626" /><Relationship Type="http://schemas.openxmlformats.org/officeDocument/2006/relationships/image" Target="/word/media/f8039959-f312-4a65-8473-d1d1249e1a41.png" Id="Rc53a7b1c51f9458f" /></Relationships>
</file>