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78cd66de8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ee270ef2e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Ober-Tauschendorf,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930f72c0e4768" /><Relationship Type="http://schemas.openxmlformats.org/officeDocument/2006/relationships/numbering" Target="/word/numbering.xml" Id="R4c614550697842c5" /><Relationship Type="http://schemas.openxmlformats.org/officeDocument/2006/relationships/settings" Target="/word/settings.xml" Id="R54e6f7b5edd8421e" /><Relationship Type="http://schemas.openxmlformats.org/officeDocument/2006/relationships/image" Target="/word/media/40122273-81f4-4f08-b228-a61f5394fd9c.png" Id="R90cee270ef2e4bd7" /></Relationships>
</file>