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5ed66f7c2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b566883c6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Oberdorfl,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2ecfb0f294a54" /><Relationship Type="http://schemas.openxmlformats.org/officeDocument/2006/relationships/numbering" Target="/word/numbering.xml" Id="R80b513a117c34828" /><Relationship Type="http://schemas.openxmlformats.org/officeDocument/2006/relationships/settings" Target="/word/settings.xml" Id="Rf6b76c7da4d441b2" /><Relationship Type="http://schemas.openxmlformats.org/officeDocument/2006/relationships/image" Target="/word/media/9b98feb8-f0e0-405a-b175-5918878e10b8.png" Id="R923b566883c64210" /></Relationships>
</file>