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1db9767d7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4e33e9aaa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Oberelbert,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dc86bf85c44c7" /><Relationship Type="http://schemas.openxmlformats.org/officeDocument/2006/relationships/numbering" Target="/word/numbering.xml" Id="Ra869b8d5adce42c7" /><Relationship Type="http://schemas.openxmlformats.org/officeDocument/2006/relationships/settings" Target="/word/settings.xml" Id="R63db9ba62c5b4011" /><Relationship Type="http://schemas.openxmlformats.org/officeDocument/2006/relationships/image" Target="/word/media/88f0639e-eff5-48ba-94e0-1943267d1abf.png" Id="R0a54e33e9aaa4d1a" /></Relationships>
</file>