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289f35183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2726f9a68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8a94af7ad417e" /><Relationship Type="http://schemas.openxmlformats.org/officeDocument/2006/relationships/numbering" Target="/word/numbering.xml" Id="Rcc2dc09eb3b944fb" /><Relationship Type="http://schemas.openxmlformats.org/officeDocument/2006/relationships/settings" Target="/word/settings.xml" Id="R20c646b9700c4151" /><Relationship Type="http://schemas.openxmlformats.org/officeDocument/2006/relationships/image" Target="/word/media/5bba6564-8fb0-407f-9a94-5a3c4c1fa536.png" Id="R6e32726f9a684f81" /></Relationships>
</file>