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66aa75dfc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b8020d96c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1e2389eec44f4" /><Relationship Type="http://schemas.openxmlformats.org/officeDocument/2006/relationships/numbering" Target="/word/numbering.xml" Id="R4ac2501f56314b72" /><Relationship Type="http://schemas.openxmlformats.org/officeDocument/2006/relationships/settings" Target="/word/settings.xml" Id="R35c861f50e21499f" /><Relationship Type="http://schemas.openxmlformats.org/officeDocument/2006/relationships/image" Target="/word/media/9ce9e074-d382-4c66-bbb4-ba9ec4cf018b.png" Id="R3adb8020d96c4492" /></Relationships>
</file>