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ec2de884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2adf26ab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Oesselse,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a2406e194afc" /><Relationship Type="http://schemas.openxmlformats.org/officeDocument/2006/relationships/numbering" Target="/word/numbering.xml" Id="R78e394fa15e64cb5" /><Relationship Type="http://schemas.openxmlformats.org/officeDocument/2006/relationships/settings" Target="/word/settings.xml" Id="R90427c9262d647f8" /><Relationship Type="http://schemas.openxmlformats.org/officeDocument/2006/relationships/image" Target="/word/media/cf2e8f93-93b1-4ea5-a6b6-b59d569b0221.png" Id="R58222adf26ab464e" /></Relationships>
</file>