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22d937598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5e0548e2a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Ottmaning,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92ad600504eba" /><Relationship Type="http://schemas.openxmlformats.org/officeDocument/2006/relationships/numbering" Target="/word/numbering.xml" Id="Rd32ee37de0eb47e8" /><Relationship Type="http://schemas.openxmlformats.org/officeDocument/2006/relationships/settings" Target="/word/settings.xml" Id="Ra271925227214b69" /><Relationship Type="http://schemas.openxmlformats.org/officeDocument/2006/relationships/image" Target="/word/media/ce97016d-95bf-40ec-bf06-ff29770082e2.png" Id="Refe5e0548e2a4541" /></Relationships>
</file>