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5155be4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b26f9da8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Pabstleithen,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d442e2c54360" /><Relationship Type="http://schemas.openxmlformats.org/officeDocument/2006/relationships/numbering" Target="/word/numbering.xml" Id="R7e0267f9789749a4" /><Relationship Type="http://schemas.openxmlformats.org/officeDocument/2006/relationships/settings" Target="/word/settings.xml" Id="R53599d0b04424106" /><Relationship Type="http://schemas.openxmlformats.org/officeDocument/2006/relationships/image" Target="/word/media/f25ce25c-bdd0-4381-847f-0d4b5b03d096.png" Id="Re05b26f9da8b42e6" /></Relationships>
</file>