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aec281d72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513e14148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b228c593b463e" /><Relationship Type="http://schemas.openxmlformats.org/officeDocument/2006/relationships/numbering" Target="/word/numbering.xml" Id="R023ad43777d442b8" /><Relationship Type="http://schemas.openxmlformats.org/officeDocument/2006/relationships/settings" Target="/word/settings.xml" Id="R0f3d29e3aee74a8a" /><Relationship Type="http://schemas.openxmlformats.org/officeDocument/2006/relationships/image" Target="/word/media/f96e5453-f6f8-446a-bcd1-1377c6fde2fc.png" Id="R16b513e141484aae" /></Relationships>
</file>