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8db5a7cf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a53c1dd99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Pittrichsberg,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b7f5aaa94985" /><Relationship Type="http://schemas.openxmlformats.org/officeDocument/2006/relationships/numbering" Target="/word/numbering.xml" Id="R82d3b4aca8f44321" /><Relationship Type="http://schemas.openxmlformats.org/officeDocument/2006/relationships/settings" Target="/word/settings.xml" Id="R3a8a1e0733b64d3b" /><Relationship Type="http://schemas.openxmlformats.org/officeDocument/2006/relationships/image" Target="/word/media/c071df28-300f-4d57-bf57-9cf169d9cf34.png" Id="R8dda53c1dd99471e" /></Relationships>
</file>