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b420f1ab74b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b1f1464bb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Priesterhauser,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7c6bee0fc481e" /><Relationship Type="http://schemas.openxmlformats.org/officeDocument/2006/relationships/numbering" Target="/word/numbering.xml" Id="Rbd438413915e48e2" /><Relationship Type="http://schemas.openxmlformats.org/officeDocument/2006/relationships/settings" Target="/word/settings.xml" Id="Re998cd474baf4e7b" /><Relationship Type="http://schemas.openxmlformats.org/officeDocument/2006/relationships/image" Target="/word/media/45f206da-f417-49b0-ad91-2e7f0c35dd45.png" Id="Rd51b1f1464bb411b" /></Relationships>
</file>