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bad4c5530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2612a7a9c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Prufern,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50d47783b41bb" /><Relationship Type="http://schemas.openxmlformats.org/officeDocument/2006/relationships/numbering" Target="/word/numbering.xml" Id="R27cb54b2c0aa44fc" /><Relationship Type="http://schemas.openxmlformats.org/officeDocument/2006/relationships/settings" Target="/word/settings.xml" Id="R25e33f135ff84cc3" /><Relationship Type="http://schemas.openxmlformats.org/officeDocument/2006/relationships/image" Target="/word/media/1c345d5e-929e-4dbc-ad29-08753c81799a.png" Id="Rf772612a7a9c49f6" /></Relationships>
</file>