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33c052fb5143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b2c49783d948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Prunn,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2cd7c44c9743fb" /><Relationship Type="http://schemas.openxmlformats.org/officeDocument/2006/relationships/numbering" Target="/word/numbering.xml" Id="Rac9f599e232b4d5f" /><Relationship Type="http://schemas.openxmlformats.org/officeDocument/2006/relationships/settings" Target="/word/settings.xml" Id="R21af6e33d544417d" /><Relationship Type="http://schemas.openxmlformats.org/officeDocument/2006/relationships/image" Target="/word/media/b1b093ed-e186-4655-aadb-db5adc65131a.png" Id="R9bb2c49783d9489b" /></Relationships>
</file>