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1f2eb8ce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127ec66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Puddemin,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295a03e44768" /><Relationship Type="http://schemas.openxmlformats.org/officeDocument/2006/relationships/numbering" Target="/word/numbering.xml" Id="R3e4d37720c3f4a83" /><Relationship Type="http://schemas.openxmlformats.org/officeDocument/2006/relationships/settings" Target="/word/settings.xml" Id="Rd5ea5593b36d488e" /><Relationship Type="http://schemas.openxmlformats.org/officeDocument/2006/relationships/image" Target="/word/media/3595e698-a160-412d-93a7-3a2a1dc95b06.png" Id="R9520127ec66e4b7e" /></Relationships>
</file>