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b12146ea3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20f66d9d6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Putzborn,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f9a26f5ce4c53" /><Relationship Type="http://schemas.openxmlformats.org/officeDocument/2006/relationships/numbering" Target="/word/numbering.xml" Id="R676155ff8140451e" /><Relationship Type="http://schemas.openxmlformats.org/officeDocument/2006/relationships/settings" Target="/word/settings.xml" Id="Rec5c0151a31146a9" /><Relationship Type="http://schemas.openxmlformats.org/officeDocument/2006/relationships/image" Target="/word/media/041dea72-9e17-40f0-afb1-2f9fc1b2a46b.png" Id="R3fd20f66d9d64fee" /></Relationships>
</file>