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acd38e66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8a3ab72b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8abf111a04d68" /><Relationship Type="http://schemas.openxmlformats.org/officeDocument/2006/relationships/numbering" Target="/word/numbering.xml" Id="R0f7ec258f66e4d84" /><Relationship Type="http://schemas.openxmlformats.org/officeDocument/2006/relationships/settings" Target="/word/settings.xml" Id="Raf5000c519d84b0b" /><Relationship Type="http://schemas.openxmlformats.org/officeDocument/2006/relationships/image" Target="/word/media/9ad81af3-9fe5-4874-88ed-b1a80fdbcfdb.png" Id="Rf188a3ab72bb4f21" /></Relationships>
</file>