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8a5f65030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e3836b3e1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Rechtenflethermoor,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e5bba5c824bba" /><Relationship Type="http://schemas.openxmlformats.org/officeDocument/2006/relationships/numbering" Target="/word/numbering.xml" Id="R7ee088863c804c2e" /><Relationship Type="http://schemas.openxmlformats.org/officeDocument/2006/relationships/settings" Target="/word/settings.xml" Id="Rb8cf558abd1c45b7" /><Relationship Type="http://schemas.openxmlformats.org/officeDocument/2006/relationships/image" Target="/word/media/c7c7c9ff-582d-449e-827f-8c09ee4831d3.png" Id="R6fbe3836b3e14c8f" /></Relationships>
</file>