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9ecc6485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dacaf8abf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Rederank,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92860b5834e13" /><Relationship Type="http://schemas.openxmlformats.org/officeDocument/2006/relationships/numbering" Target="/word/numbering.xml" Id="Ra33dec5038284c97" /><Relationship Type="http://schemas.openxmlformats.org/officeDocument/2006/relationships/settings" Target="/word/settings.xml" Id="R335277b1e83b4b7c" /><Relationship Type="http://schemas.openxmlformats.org/officeDocument/2006/relationships/image" Target="/word/media/0c6add91-f241-4ac5-9f3a-e5800e044d64.png" Id="Rb8cdacaf8abf4174" /></Relationships>
</file>