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c91a7e34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a942cdb88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Rodewald-Mittlere 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6fc553cc48b4" /><Relationship Type="http://schemas.openxmlformats.org/officeDocument/2006/relationships/numbering" Target="/word/numbering.xml" Id="Rae59d7249c584d26" /><Relationship Type="http://schemas.openxmlformats.org/officeDocument/2006/relationships/settings" Target="/word/settings.xml" Id="Re2618c7365d5489f" /><Relationship Type="http://schemas.openxmlformats.org/officeDocument/2006/relationships/image" Target="/word/media/896ca343-a26a-40ce-a34c-2d6008c3e528.png" Id="R6f3a942cdb88457a" /></Relationships>
</file>